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A99FF7" w14:textId="77777777" w:rsidR="008F3D3F" w:rsidRDefault="00052A23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Demo Overview: Automated QR Code Generation</w:t>
      </w:r>
    </w:p>
    <w:p w14:paraId="0583529C" w14:textId="77777777" w:rsidR="008F3D3F" w:rsidRDefault="00052A23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Executive Summary</w:t>
      </w:r>
    </w:p>
    <w:p w14:paraId="134FBD76" w14:textId="43E27C35" w:rsidR="008F3D3F" w:rsidRDefault="00052A23" w:rsidP="003922B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document outlines a proof-of-concept demonstration for an automated asset identification system. The demo showcases a powerful automation engine that instantly generates QR codes for physical assets by retrieving data from a master list. This process entirely replaces time-consuming manual data entry and </w:t>
      </w:r>
      <w:r w:rsidR="0027209D">
        <w:rPr>
          <w:rFonts w:ascii="Google Sans Text" w:eastAsia="Google Sans Text" w:hAnsi="Google Sans Text" w:cs="Google Sans Text"/>
          <w:color w:val="1B1C1D"/>
        </w:rPr>
        <w:t>labelling</w:t>
      </w:r>
      <w:r>
        <w:rPr>
          <w:rFonts w:ascii="Google Sans Text" w:eastAsia="Google Sans Text" w:hAnsi="Google Sans Text" w:cs="Google Sans Text"/>
          <w:color w:val="1B1C1D"/>
        </w:rPr>
        <w:t>, highlighting a direct path to reducing operational time, minimizing errors, and improving overall efficiency in asset management.</w:t>
      </w:r>
    </w:p>
    <w:p w14:paraId="672A6659" w14:textId="1246C704" w:rsidR="008F3D3F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3E325C4D" wp14:editId="59BCA392">
            <wp:simplePos x="0" y="0"/>
            <wp:positionH relativeFrom="margin">
              <wp:posOffset>1129665</wp:posOffset>
            </wp:positionH>
            <wp:positionV relativeFrom="paragraph">
              <wp:posOffset>41275</wp:posOffset>
            </wp:positionV>
            <wp:extent cx="3886200" cy="3390900"/>
            <wp:effectExtent l="19050" t="19050" r="19050" b="19050"/>
            <wp:wrapTight wrapText="bothSides">
              <wp:wrapPolygon edited="0">
                <wp:start x="-106" y="-121"/>
                <wp:lineTo x="-106" y="21600"/>
                <wp:lineTo x="21600" y="21600"/>
                <wp:lineTo x="21600" y="-121"/>
                <wp:lineTo x="-106" y="-121"/>
              </wp:wrapPolygon>
            </wp:wrapTight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390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37501D" w14:textId="1BC3D294" w:rsidR="008F3D3F" w:rsidRDefault="008F3D3F" w:rsidP="0027209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</w:p>
    <w:p w14:paraId="5DAB6C7B" w14:textId="0C1A477C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2EB378F" w14:textId="69CB735F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-1440"/>
        <w:rPr>
          <w:rFonts w:ascii="Google Sans Text" w:eastAsia="Google Sans Text" w:hAnsi="Google Sans Text" w:cs="Google Sans Text"/>
          <w:color w:val="1B1C1D"/>
        </w:rPr>
      </w:pPr>
    </w:p>
    <w:p w14:paraId="6A05A809" w14:textId="00215E2E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A39BBE3" w14:textId="3AF43718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1C8F396" w14:textId="15ADC34E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2A3D3EC" w14:textId="04446AB6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D0B940D" w14:textId="1C8A187B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7235E6F" w14:textId="1C6EC623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9E3EA67" w14:textId="78D9EB77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5C91F5" wp14:editId="7BFA6D1C">
                <wp:simplePos x="0" y="0"/>
                <wp:positionH relativeFrom="column">
                  <wp:posOffset>1205410</wp:posOffset>
                </wp:positionH>
                <wp:positionV relativeFrom="paragraph">
                  <wp:posOffset>8103</wp:posOffset>
                </wp:positionV>
                <wp:extent cx="3886200" cy="635"/>
                <wp:effectExtent l="0" t="0" r="0" b="0"/>
                <wp:wrapSquare wrapText="bothSides"/>
                <wp:docPr id="10520830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E1D4D" w14:textId="6FA09961" w:rsidR="00C41817" w:rsidRPr="001E7DBC" w:rsidRDefault="00C41817" w:rsidP="00C41817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17BA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F65A7E">
                              <w:t xml:space="preserve">Landing Page: </w:t>
                            </w:r>
                            <w:r w:rsidRPr="00D05BD1">
                              <w:t>Users generate an asset label using the Asset ID. Once created, the QR code is scanned to navigate to the Asset Details Page.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C5C91F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94.9pt;margin-top:.65pt;width:306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kQeFQIAADgEAAAOAAAAZHJzL2Uyb0RvYy54bWysU8Fu2zAMvQ/YPwi6L05aLAiMOEWWIsOA&#10;oC3QFj0rshQbkEWNUmJnXz9KtpOt22nYRaZF6lF872l51zWGnRT6GmzBZ5MpZ8pKKGt7KPjry/bT&#10;gjMfhC2FAasKflae360+fli2Llc3UIEpFTICsT5vXcGrEFyeZV5WqhF+Ak5ZSmrARgT6xUNWomgJ&#10;vTHZzXQ6z1rA0iFI5T3t3vdJvkr4WisZHrX2KjBTcLpbSCumdR/XbLUU+QGFq2o5XEP8wy0aUVtq&#10;eoG6F0GwI9Z/QDW1RPCgw0RCk4HWtVRpBppmNn03zXMlnEqzEDneXWjy/w9WPpye3ROy0H2BjgSM&#10;hLTO55424zydxiZ+6aaM8kTh+UKb6gKTtHm7WMxJC84k5ea3nyNGdj3q0IevChoWg4IjaZKoEqed&#10;D33pWBI7eTB1ua2NiT8xsTHIToL0a6s6qAH8typjY62FeKoHjDvZdY4YhW7fDcPtoTzTzAi9HbyT&#10;25oa7YQPTwJJf5qFPB0eadEG2oLDEHFWAf74236sJ1koy1lLfiq4/34UqDgz3ywJFs03BjgG+zGw&#10;x2YDNOKMXouTKaQDGMwYaoTmjay+jl0oJaykXgUPY7gJvavpqUi1XqcispgTYWefnYzQI6Ev3ZtA&#10;N8gRSMUHGJ0m8neq9LVJF7c+BqI4SRYJ7VkceCZ7JtGHpxT9/+t/qro++NVPAAAA//8DAFBLAwQU&#10;AAYACAAAACEAOw5Ew9wAAAAHAQAADwAAAGRycy9kb3ducmV2LnhtbEyOMU/DMBCFdyT+g3VILIg6&#10;pVGVpnGqqoIBlorQhc2Nr3EgPkex04Z/zzHR7T69p3dfsZlcJ844hNaTgvksAYFUe9NSo+Dw8fKY&#10;gQhRk9GdJ1TwgwE25e1NoXPjL/SO5yo2gkco5FqBjbHPpQy1RafDzPdInJ384HRkHBppBn3hcdfJ&#10;pyRZSqdb4g9W97izWH9Xo1OwTz/39mE8Pb9t08Xwehh3y6+mUur+btquQUSc4n8Z/vRZHUp2OvqR&#10;TBAdc7Zi9cjHAgTnWTJnPjKnIMtCXvuXvwAAAP//AwBQSwECLQAUAAYACAAAACEAtoM4kv4AAADh&#10;AQAAEwAAAAAAAAAAAAAAAAAAAAAAW0NvbnRlbnRfVHlwZXNdLnhtbFBLAQItABQABgAIAAAAIQA4&#10;/SH/1gAAAJQBAAALAAAAAAAAAAAAAAAAAC8BAABfcmVscy8ucmVsc1BLAQItABQABgAIAAAAIQA4&#10;ckQeFQIAADgEAAAOAAAAAAAAAAAAAAAAAC4CAABkcnMvZTJvRG9jLnhtbFBLAQItABQABgAIAAAA&#10;IQA7DkTD3AAAAAcBAAAPAAAAAAAAAAAAAAAAAG8EAABkcnMvZG93bnJldi54bWxQSwUGAAAAAAQA&#10;BADzAAAAeAUAAAAA&#10;" stroked="f">
                <v:textbox style="mso-fit-shape-to-text:t" inset="0,0,0,0">
                  <w:txbxContent>
                    <w:p w14:paraId="57FE1D4D" w14:textId="6FA09961" w:rsidR="00C41817" w:rsidRPr="001E7DBC" w:rsidRDefault="00C41817" w:rsidP="00C41817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17BA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F65A7E">
                        <w:t xml:space="preserve">Landing Page: </w:t>
                      </w:r>
                      <w:r w:rsidRPr="00D05BD1">
                        <w:t>Users generate an asset label using the Asset ID. Once created, the QR code is scanned to navigate to the Asset Details Page.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6C85B9" w14:textId="5237E9BA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33AE921" w14:textId="0784CAC6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7CFD7B2" w14:textId="40D8CE26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E27B00A" w14:textId="508CE96F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60061E4C" w14:textId="0A393B80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4EAFD9C" w14:textId="750AB068" w:rsidR="008F3D3F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944A13">
        <w:rPr>
          <w:rFonts w:ascii="Google Sans Text" w:eastAsia="Google Sans Text" w:hAnsi="Google Sans Text" w:cs="Google Sans Text"/>
          <w:color w:val="1B1C1D"/>
        </w:rPr>
        <w:lastRenderedPageBreak/>
        <w:drawing>
          <wp:anchor distT="0" distB="0" distL="114300" distR="114300" simplePos="0" relativeHeight="251662336" behindDoc="1" locked="0" layoutInCell="1" allowOverlap="1" wp14:anchorId="49F3DF02" wp14:editId="1909E146">
            <wp:simplePos x="0" y="0"/>
            <wp:positionH relativeFrom="page">
              <wp:posOffset>1669415</wp:posOffset>
            </wp:positionH>
            <wp:positionV relativeFrom="paragraph">
              <wp:posOffset>19050</wp:posOffset>
            </wp:positionV>
            <wp:extent cx="4395470" cy="2712720"/>
            <wp:effectExtent l="19050" t="19050" r="24130" b="11430"/>
            <wp:wrapTight wrapText="bothSides">
              <wp:wrapPolygon edited="0">
                <wp:start x="-94" y="-152"/>
                <wp:lineTo x="-94" y="21539"/>
                <wp:lineTo x="21625" y="21539"/>
                <wp:lineTo x="21625" y="-152"/>
                <wp:lineTo x="-94" y="-152"/>
              </wp:wrapPolygon>
            </wp:wrapTight>
            <wp:docPr id="177281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1713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2712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4D5A5" w14:textId="77777777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DEEC669" w14:textId="73E6F4F6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656B9AB" w14:textId="3559990B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1EDF61C" w14:textId="4185DFA7" w:rsidR="009E6015" w:rsidRDefault="009E601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BC75071" w14:textId="6809A2E7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6AB0C15C" w14:textId="2EB86937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6AF6D06" w14:textId="361E7EF1" w:rsidR="00944A13" w:rsidRDefault="001419A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584A504B" wp14:editId="10CE0069">
                <wp:simplePos x="0" y="0"/>
                <wp:positionH relativeFrom="column">
                  <wp:posOffset>758825</wp:posOffset>
                </wp:positionH>
                <wp:positionV relativeFrom="paragraph">
                  <wp:posOffset>316230</wp:posOffset>
                </wp:positionV>
                <wp:extent cx="4395470" cy="836295"/>
                <wp:effectExtent l="0" t="0" r="5080" b="1905"/>
                <wp:wrapTight wrapText="bothSides">
                  <wp:wrapPolygon edited="0">
                    <wp:start x="0" y="0"/>
                    <wp:lineTo x="0" y="21157"/>
                    <wp:lineTo x="21531" y="21157"/>
                    <wp:lineTo x="21531" y="0"/>
                    <wp:lineTo x="0" y="0"/>
                  </wp:wrapPolygon>
                </wp:wrapTight>
                <wp:docPr id="11162963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5470" cy="8362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9A4245" w14:textId="0E6ECD0C" w:rsidR="009B73D1" w:rsidRPr="009B73D1" w:rsidRDefault="00CA4B72" w:rsidP="009B73D1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17BA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71254">
                              <w:t>Displays information for the scanned or searched asset, including health status (based on operational state, staging, decommissioning</w:t>
                            </w:r>
                            <w:r w:rsidR="009B73D1">
                              <w:t xml:space="preserve"> status</w:t>
                            </w:r>
                            <w:r w:rsidRPr="00771254">
                              <w:t>, or site end-of-life)</w:t>
                            </w:r>
                            <w:r>
                              <w:t xml:space="preserve"> </w:t>
                            </w:r>
                            <w:r w:rsidRPr="00771254">
                              <w:t xml:space="preserve"> A visual lifecycle bar shows expected asset longevity</w:t>
                            </w:r>
                            <w:r>
                              <w:t xml:space="preserve"> and </w:t>
                            </w:r>
                            <w:r w:rsidRPr="00771254">
                              <w:t>AI-based maintenance suggestions. Users</w:t>
                            </w:r>
                            <w:r>
                              <w:t xml:space="preserve"> </w:t>
                            </w:r>
                            <w:r w:rsidR="009B73D1" w:rsidRPr="009B73D1">
                              <w:t>can view key details (location, type, install date), export a PDF report, and use quick actions to report issues, schedule maintenance, or update configurations—each triggering an RPA bot to create a support ticket.</w:t>
                            </w:r>
                          </w:p>
                          <w:p w14:paraId="6E2FB5FC" w14:textId="0FED3181" w:rsidR="00CA4B72" w:rsidRPr="00B53926" w:rsidRDefault="00CA4B72" w:rsidP="00CA4B72">
                            <w:pPr>
                              <w:pStyle w:val="Caption"/>
                              <w:rPr>
                                <w:rFonts w:ascii="Google Sans Text" w:eastAsia="Google Sans Text" w:hAnsi="Google Sans Text" w:cs="Google Sans Text"/>
                                <w:color w:val="1B1C1D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A504B" id="_x0000_s1027" type="#_x0000_t202" style="position:absolute;margin-left:59.75pt;margin-top:24.9pt;width:346.1pt;height:65.85pt;z-index:-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xbfGwIAAEIEAAAOAAAAZHJzL2Uyb0RvYy54bWysU01v2zAMvQ/YfxB0X5ykH2uDOEWWIsOA&#10;oi2QDj0rshQLkEWNUmJnv36UP5Ku22nYRaZJitR7j5zfNZVlB4XBgMv5ZDTmTDkJhXG7nH9/WX+6&#10;4SxE4QphwamcH1Xgd4uPH+a1n6kplGALhYyKuDCrfc7LGP0sy4IsVSXCCLxyFNSAlYj0i7usQFFT&#10;9cpm0/H4OqsBC48gVQjkve+CfNHW11rJ+KR1UJHZnNPbYntie27TmS3mYrZD4Usj+2eIf3hFJYyj&#10;pqdS9yIKtkfzR6nKSIQAOo4kVBlobaRqMRCayfgdmk0pvGqxEDnBn2gK/6+sfDxs/DOy2HyBhgRM&#10;hNQ+zAI5E55GY5W+9FJGcaLweKJNNZFJcl5e3F5dfqaQpNjNxfX09iqVyc63PYb4VUHFkpFzJFla&#10;tsThIcQudUhJzQJYU6yNteknBVYW2UGQhHVpouqL/5ZlXcp1kG51BZMnO0NJVmy2DTPFG5hbKI6E&#10;HqEbjODl2lC/BxHis0CaBEJF0x2f6NAW6pxDb3FWAv78mz/lk0AU5aymycp5+LEXqDiz3xxJl8Zw&#10;MHAwtoPh9tUKCOmE9sbL1qQLGO1gaoTqlYZ+mbpQSDhJvXIeB3MVu/mmpZFquWyTaNi8iA9u42Uq&#10;PfD60rwK9L0qkfR8hGHmxOydOF1ux/JyH0GbVrnEa8diTzcNaqt9v1RpE97+t1nn1V/8AgAA//8D&#10;AFBLAwQUAAYACAAAACEAoRo1g98AAAAKAQAADwAAAGRycy9kb3ducmV2LnhtbEyPwU7DMBBE70j8&#10;g7VIXBB1UtGShjgVtHCDQ0vVsxsvSUS8jmynSf+e5QTH0Yxm3hTryXbijD60jhSkswQEUuVMS7WC&#10;w+fbfQYiRE1Gd45QwQUDrMvrq0Lnxo20w/M+1oJLKORaQRNjn0sZqgatDjPXI7H35bzVkaWvpfF6&#10;5HLbyXmSLKXVLfFCo3vcNFh97werYLn1w7ijzd328PquP/p6fny5HJW6vZmen0BEnOJfGH7xGR1K&#10;Zjq5gUwQHet0teCogocVX+BAlqaPIE7sZOkCZFnI/xfKHwAAAP//AwBQSwECLQAUAAYACAAAACEA&#10;toM4kv4AAADhAQAAEwAAAAAAAAAAAAAAAAAAAAAAW0NvbnRlbnRfVHlwZXNdLnhtbFBLAQItABQA&#10;BgAIAAAAIQA4/SH/1gAAAJQBAAALAAAAAAAAAAAAAAAAAC8BAABfcmVscy8ucmVsc1BLAQItABQA&#10;BgAIAAAAIQAIkxbfGwIAAEIEAAAOAAAAAAAAAAAAAAAAAC4CAABkcnMvZTJvRG9jLnhtbFBLAQIt&#10;ABQABgAIAAAAIQChGjWD3wAAAAoBAAAPAAAAAAAAAAAAAAAAAHUEAABkcnMvZG93bnJldi54bWxQ&#10;SwUGAAAAAAQABADzAAAAgQUAAAAA&#10;" stroked="f">
                <v:textbox inset="0,0,0,0">
                  <w:txbxContent>
                    <w:p w14:paraId="439A4245" w14:textId="0E6ECD0C" w:rsidR="009B73D1" w:rsidRPr="009B73D1" w:rsidRDefault="00CA4B72" w:rsidP="009B73D1">
                      <w:pPr>
                        <w:pStyle w:val="Caption"/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17BA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71254">
                        <w:t>Displays information for the scanned or searched asset, including health status (based on operational state, staging, decommissioning</w:t>
                      </w:r>
                      <w:r w:rsidR="009B73D1">
                        <w:t xml:space="preserve"> status</w:t>
                      </w:r>
                      <w:r w:rsidRPr="00771254">
                        <w:t>, or site end-of-life)</w:t>
                      </w:r>
                      <w:r>
                        <w:t xml:space="preserve"> </w:t>
                      </w:r>
                      <w:r w:rsidRPr="00771254">
                        <w:t xml:space="preserve"> A visual lifecycle bar shows expected asset longevity</w:t>
                      </w:r>
                      <w:r>
                        <w:t xml:space="preserve"> and </w:t>
                      </w:r>
                      <w:r w:rsidRPr="00771254">
                        <w:t>AI-based maintenance suggestions. Users</w:t>
                      </w:r>
                      <w:r>
                        <w:t xml:space="preserve"> </w:t>
                      </w:r>
                      <w:r w:rsidR="009B73D1" w:rsidRPr="009B73D1">
                        <w:t>can view key details (location, type, install date), export a PDF report, and use quick actions to report issues, schedule maintenance, or update configurations—each triggering an RPA bot to create a support ticket.</w:t>
                      </w:r>
                    </w:p>
                    <w:p w14:paraId="6E2FB5FC" w14:textId="0FED3181" w:rsidR="00CA4B72" w:rsidRPr="00B53926" w:rsidRDefault="00CA4B72" w:rsidP="00CA4B72">
                      <w:pPr>
                        <w:pStyle w:val="Caption"/>
                        <w:rPr>
                          <w:rFonts w:ascii="Google Sans Text" w:eastAsia="Google Sans Text" w:hAnsi="Google Sans Text" w:cs="Google Sans Text"/>
                          <w:color w:val="1B1C1D"/>
                          <w:sz w:val="22"/>
                          <w:szCs w:val="22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DC7FD41" w14:textId="06718F88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130BD04" w14:textId="74E28648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64E40B19" w14:textId="35853E92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257235A" w14:textId="3583312B" w:rsidR="00944A13" w:rsidRDefault="00D17BA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050221FB" wp14:editId="326C98E6">
                <wp:simplePos x="0" y="0"/>
                <wp:positionH relativeFrom="column">
                  <wp:posOffset>762000</wp:posOffset>
                </wp:positionH>
                <wp:positionV relativeFrom="paragraph">
                  <wp:posOffset>3064510</wp:posOffset>
                </wp:positionV>
                <wp:extent cx="44138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281654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1EAEC2" w14:textId="2DDE90BD" w:rsidR="00D17BA5" w:rsidRPr="004E1965" w:rsidRDefault="00D17BA5" w:rsidP="00D17BA5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F43C1">
                              <w:t>Powered by Maximo API, this dashboard provides real-time insights into asset inventory and health status. It displays total assets, their criticality levels (healthy, needs attention, critical), recent alerts, and asset distribution by location—enabling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221FB" id="_x0000_s1028" type="#_x0000_t202" style="position:absolute;margin-left:60pt;margin-top:241.3pt;width:347.55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oRjGwIAAD8EAAAOAAAAZHJzL2Uyb0RvYy54bWysU01v2zAMvQ/YfxB0X5ykHwiMOEWWIsOA&#10;oC2QDj0rshwLkEWNUmJnv36UHCdbt9Owi0yTFCm+9zh/6BrDjgq9BlvwyWjMmbISSm33Bf/2uv40&#10;48wHYUthwKqCn5TnD4uPH+aty9UUajClQkZFrM9bV/A6BJdnmZe1aoQfgVOWghVgIwL94j4rUbRU&#10;vTHZdDy+z1rA0iFI5T15H/sgX6T6VaVkeK4qrwIzBae3hXRiOnfxzBZzke9RuFrL8zPEP7yiEdpS&#10;00upRxEEO6D+o1SjJYKHKowkNBlUlZYqzUDTTMbvptnWwqk0C4Hj3QUm///Kyqfj1r0gC91n6IjA&#10;CEjrfO7JGefpKmzil17KKE4Qni6wqS4wSc7b28nNbHbHmaTY/c1drJFdrzr04YuChkWj4EicJKjE&#10;ceNDnzqkxE4ejC7X2pj4EwMrg+woiL+21kGdi/+WZWzMtRBv9QWjJ7vOEa3Q7Tqmy4JPhxl3UJ5o&#10;dIReFd7JtaZ+G+HDi0CSAU1L0g7PdFQG2oLD2eKsBvzxN3/MJ3YoyllLsiq4/34QqDgzXy3xFjU4&#10;GDgYu8Gwh2YFNOmElsbJZNIFDGYwK4TmjRS/jF0oJKykXgUPg7kKvbhpY6RaLlMSKc2JsLFbJ2Pp&#10;AdfX7k2gO7MSiMwnGAQn8nfk9LmJHrc8BEI6MRdx7VE8w00qTdyfNyquwa//Keu694ufAAAA//8D&#10;AFBLAwQUAAYACAAAACEApz5Mf+AAAAALAQAADwAAAGRycy9kb3ducmV2LnhtbEyPsU7DMBCGdyTe&#10;wTokFkSdlBCiEKeqKhhgqQhd2NzYjQPxObKdNrw9RxcY/7tf331XrWY7sKP2oXcoIF0kwDS2TvXY&#10;Cdi9P98WwEKUqOTgUAv41gFW9eVFJUvlTvimj03sGEEwlFKAiXEsOQ+t0VaGhRs10u7gvJWRou+4&#10;8vJEcDvwZZLk3Moe6YKRo94Y3X41kxWwzT625mY6PL2uszv/sps2+WfXCHF9Na8fgUU9x78y/OqT&#10;OtTktHcTqsAGyoSnqoCsWObAqFGk9ymw/XnyALyu+P8f6h8AAAD//wMAUEsBAi0AFAAGAAgAAAAh&#10;ALaDOJL+AAAA4QEAABMAAAAAAAAAAAAAAAAAAAAAAFtDb250ZW50X1R5cGVzXS54bWxQSwECLQAU&#10;AAYACAAAACEAOP0h/9YAAACUAQAACwAAAAAAAAAAAAAAAAAvAQAAX3JlbHMvLnJlbHNQSwECLQAU&#10;AAYACAAAACEAF7qEYxsCAAA/BAAADgAAAAAAAAAAAAAAAAAuAgAAZHJzL2Uyb0RvYy54bWxQSwEC&#10;LQAUAAYACAAAACEApz5Mf+AAAAALAQAADwAAAAAAAAAAAAAAAAB1BAAAZHJzL2Rvd25yZXYueG1s&#10;UEsFBgAAAAAEAAQA8wAAAIIFAAAAAA==&#10;" stroked="f">
                <v:textbox style="mso-fit-shape-to-text:t" inset="0,0,0,0">
                  <w:txbxContent>
                    <w:p w14:paraId="701EAEC2" w14:textId="2DDE90BD" w:rsidR="00D17BA5" w:rsidRPr="004E1965" w:rsidRDefault="00D17BA5" w:rsidP="00D17BA5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4F43C1">
                        <w:t>Powered by Maximo API, this dashboard provides real-time insights into asset inventory and health status. It displays total assets, their criticality levels (healthy, needs attention, critical), recent alerts, and asset distribution by location—enabling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419A3"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151C35D4" wp14:editId="7B1D3075">
            <wp:simplePos x="0" y="0"/>
            <wp:positionH relativeFrom="margin">
              <wp:align>center</wp:align>
            </wp:positionH>
            <wp:positionV relativeFrom="paragraph">
              <wp:posOffset>25436</wp:posOffset>
            </wp:positionV>
            <wp:extent cx="4413885" cy="2981960"/>
            <wp:effectExtent l="19050" t="19050" r="24765" b="27940"/>
            <wp:wrapTight wrapText="bothSides">
              <wp:wrapPolygon edited="0">
                <wp:start x="-93" y="-138"/>
                <wp:lineTo x="-93" y="21664"/>
                <wp:lineTo x="21628" y="21664"/>
                <wp:lineTo x="21628" y="-138"/>
                <wp:lineTo x="-93" y="-138"/>
              </wp:wrapPolygon>
            </wp:wrapTight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9819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5E814" w14:textId="3B1DDBD0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F922334" w14:textId="77777777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DB179CC" w14:textId="77777777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14E2253" w14:textId="77777777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21D3072" w14:textId="77777777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B46D83C" w14:textId="77777777" w:rsidR="00944A13" w:rsidRDefault="00944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670DF656" w14:textId="77777777" w:rsidR="00F065FD" w:rsidRDefault="00F065F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D1C2BFA" w14:textId="77777777" w:rsidR="00F065FD" w:rsidRDefault="00F065F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D867676" w14:textId="77777777" w:rsidR="00F065FD" w:rsidRDefault="00F065F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6B6523F" w14:textId="77777777" w:rsidR="00F065FD" w:rsidRDefault="00F065F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60A54C8" w14:textId="77777777" w:rsidR="009E6015" w:rsidRDefault="009E601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613D7C54" w14:textId="763E006F" w:rsidR="008F3D3F" w:rsidRDefault="00052A23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2. The Problem: Manual Asset </w:t>
      </w:r>
      <w:r w:rsidR="009E6015">
        <w:rPr>
          <w:rFonts w:ascii="Google Sans" w:eastAsia="Google Sans" w:hAnsi="Google Sans" w:cs="Google Sans"/>
          <w:color w:val="1B1C1D"/>
        </w:rPr>
        <w:t>Labelling</w:t>
      </w:r>
    </w:p>
    <w:p w14:paraId="3855F65F" w14:textId="6B8287B7" w:rsidR="00D17BA5" w:rsidRDefault="00052A23" w:rsidP="00D17BA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In large-scale operational environments, the process of creating identification labels for assets is a significant bottleneck. It requires technicians to manually look up asset data, transcribe it, and use a tool to generate a QR code or label. This manual workflow is slow, prone to transcription errors, and scales poorly, leading to increased </w:t>
      </w:r>
      <w:r w:rsidR="009E6015">
        <w:rPr>
          <w:rFonts w:ascii="Google Sans Text" w:eastAsia="Google Sans Text" w:hAnsi="Google Sans Text" w:cs="Google Sans Text"/>
          <w:color w:val="1B1C1D"/>
        </w:rPr>
        <w:t>labour</w:t>
      </w:r>
      <w:r>
        <w:rPr>
          <w:rFonts w:ascii="Google Sans Text" w:eastAsia="Google Sans Text" w:hAnsi="Google Sans Text" w:cs="Google Sans Text"/>
          <w:color w:val="1B1C1D"/>
        </w:rPr>
        <w:t xml:space="preserve"> costs and delays.</w:t>
      </w:r>
    </w:p>
    <w:p w14:paraId="716B8804" w14:textId="77777777" w:rsidR="000B11F9" w:rsidRDefault="000B11F9" w:rsidP="00D17BA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</w:p>
    <w:p w14:paraId="400E8AF8" w14:textId="77777777" w:rsidR="008F3D3F" w:rsidRDefault="00052A23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The Solution: An Automated Workflow</w:t>
      </w:r>
    </w:p>
    <w:p w14:paraId="65FFFBEE" w14:textId="574890D5" w:rsidR="008F3D3F" w:rsidRDefault="00052A23" w:rsidP="003922B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demonstration presents an automated solution that transforms the asset </w:t>
      </w:r>
      <w:r w:rsidR="009E6015">
        <w:rPr>
          <w:rFonts w:ascii="Google Sans Text" w:eastAsia="Google Sans Text" w:hAnsi="Google Sans Text" w:cs="Google Sans Text"/>
          <w:color w:val="1B1C1D"/>
        </w:rPr>
        <w:t>labelling</w:t>
      </w:r>
      <w:r>
        <w:rPr>
          <w:rFonts w:ascii="Google Sans Text" w:eastAsia="Google Sans Text" w:hAnsi="Google Sans Text" w:cs="Google Sans Text"/>
          <w:color w:val="1B1C1D"/>
        </w:rPr>
        <w:t xml:space="preserve"> process. By triggering a simple request, the system's automation engine performs all the necessary steps without human intervention.</w:t>
      </w:r>
    </w:p>
    <w:p w14:paraId="685F7064" w14:textId="77777777" w:rsidR="008F3D3F" w:rsidRDefault="00052A23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Demonstration Workflow</w:t>
      </w:r>
    </w:p>
    <w:p w14:paraId="314901D4" w14:textId="77777777" w:rsidR="008F3D3F" w:rsidRDefault="00052A23" w:rsidP="003922B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demo showcases the primary capability through the following automated steps:</w:t>
      </w:r>
    </w:p>
    <w:p w14:paraId="21865B25" w14:textId="77777777" w:rsidR="008F3D3F" w:rsidRDefault="00052A23" w:rsidP="003922B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Request Initiation:</w:t>
      </w:r>
      <w:r>
        <w:rPr>
          <w:rFonts w:ascii="Google Sans Text" w:eastAsia="Google Sans Text" w:hAnsi="Google Sans Text" w:cs="Google Sans Text"/>
          <w:color w:val="1B1C1D"/>
        </w:rPr>
        <w:t xml:space="preserve"> The process starts when a request is sent to a dedicated endpoint, specifying a unique asset ID.</w:t>
      </w:r>
    </w:p>
    <w:p w14:paraId="2993CFFC" w14:textId="77777777" w:rsidR="008F3D3F" w:rsidRDefault="00052A23" w:rsidP="003922B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Automated Data Retrieval:</w:t>
      </w:r>
      <w:r>
        <w:rPr>
          <w:rFonts w:ascii="Google Sans Text" w:eastAsia="Google Sans Text" w:hAnsi="Google Sans Text" w:cs="Google Sans Text"/>
          <w:color w:val="1B1C1D"/>
        </w:rPr>
        <w:t xml:space="preserve"> The automation engine receives the ID, accesses a master data source, and instantly retrieves all relevant information for that specific asset.</w:t>
      </w:r>
    </w:p>
    <w:p w14:paraId="5B461EBF" w14:textId="77777777" w:rsidR="008F3D3F" w:rsidRDefault="00052A23" w:rsidP="003922B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Instant QR Code Generation:</w:t>
      </w:r>
      <w:r>
        <w:rPr>
          <w:rFonts w:ascii="Google Sans Text" w:eastAsia="Google Sans Text" w:hAnsi="Google Sans Text" w:cs="Google Sans Text"/>
          <w:color w:val="1B1C1D"/>
        </w:rPr>
        <w:t xml:space="preserve"> The retrieved data is formatted and used to generate a unique QR code.</w:t>
      </w:r>
    </w:p>
    <w:p w14:paraId="6297707E" w14:textId="77777777" w:rsidR="008F3D3F" w:rsidRDefault="00052A23" w:rsidP="003922B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Label Delivery:</w:t>
      </w:r>
      <w:r>
        <w:rPr>
          <w:rFonts w:ascii="Google Sans Text" w:eastAsia="Google Sans Text" w:hAnsi="Google Sans Text" w:cs="Google Sans Text"/>
          <w:color w:val="1B1C1D"/>
        </w:rPr>
        <w:t xml:space="preserve"> A ready-to-use QR code image is returned, completing the entire process in seconds.</w:t>
      </w:r>
    </w:p>
    <w:p w14:paraId="53128261" w14:textId="77777777" w:rsidR="008F3D3F" w:rsidRDefault="00052A2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2F6D8F62" wp14:editId="07777777">
            <wp:extent cx="3808413" cy="2421156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413" cy="2421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86C05" w14:textId="77777777" w:rsidR="008F3D3F" w:rsidRDefault="008F3D3F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</w:p>
    <w:p w14:paraId="4A515EB2" w14:textId="5C177234" w:rsidR="008F3D3F" w:rsidRDefault="00052A23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4. Technology Stack Used in the Demo</w:t>
      </w:r>
    </w:p>
    <w:p w14:paraId="3B55FF93" w14:textId="77777777" w:rsidR="008F3D3F" w:rsidRDefault="00052A23" w:rsidP="003922B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proof-of-concept is built on a modern and robust technology stack:</w:t>
      </w:r>
    </w:p>
    <w:p w14:paraId="04461639" w14:textId="77777777" w:rsidR="008F3D3F" w:rsidRDefault="00052A23" w:rsidP="003922B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Automation Engine:</w:t>
      </w:r>
      <w:r>
        <w:rPr>
          <w:rFonts w:ascii="Google Sans Text" w:eastAsia="Google Sans Text" w:hAnsi="Google Sans Text" w:cs="Google Sans Text"/>
          <w:color w:val="1B1C1D"/>
        </w:rPr>
        <w:t xml:space="preserve"> n8n</w:t>
      </w:r>
    </w:p>
    <w:p w14:paraId="18CE360D" w14:textId="77777777" w:rsidR="008F3D3F" w:rsidRDefault="00052A23" w:rsidP="003922B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Containerization:</w:t>
      </w:r>
      <w:r>
        <w:rPr>
          <w:rFonts w:ascii="Google Sans Text" w:eastAsia="Google Sans Text" w:hAnsi="Google Sans Text" w:cs="Google Sans Text"/>
          <w:color w:val="1B1C1D"/>
        </w:rPr>
        <w:t xml:space="preserve"> Docker</w:t>
      </w:r>
    </w:p>
    <w:p w14:paraId="4B99056E" w14:textId="120FB3BA" w:rsidR="008F3D3F" w:rsidRDefault="00052A23" w:rsidP="0057632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Web Interface (for visualization):</w:t>
      </w:r>
      <w:r>
        <w:rPr>
          <w:rFonts w:ascii="Google Sans Text" w:eastAsia="Google Sans Text" w:hAnsi="Google Sans Text" w:cs="Google Sans Text"/>
          <w:color w:val="1B1C1D"/>
        </w:rPr>
        <w:t xml:space="preserve"> React &amp; TypeScript</w:t>
      </w:r>
    </w:p>
    <w:p w14:paraId="50AB54F2" w14:textId="77777777" w:rsidR="0057632E" w:rsidRPr="0057632E" w:rsidRDefault="0057632E" w:rsidP="0057632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jc w:val="both"/>
      </w:pPr>
    </w:p>
    <w:p w14:paraId="1FAA8088" w14:textId="697885C6" w:rsidR="008F3D3F" w:rsidRDefault="00052A23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 Key Benefits Demonstrated</w:t>
      </w:r>
    </w:p>
    <w:p w14:paraId="1AA9303A" w14:textId="77777777" w:rsidR="008F3D3F" w:rsidRDefault="00052A23" w:rsidP="003922B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functionality shown in this demo provides immediate and tangible benefits:</w:t>
      </w:r>
    </w:p>
    <w:p w14:paraId="2D82CDBA" w14:textId="6CE46BAC" w:rsidR="008F3D3F" w:rsidRDefault="00052A23" w:rsidP="003922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Drastic Time Reduction:</w:t>
      </w:r>
      <w:r>
        <w:rPr>
          <w:rFonts w:ascii="Google Sans Text" w:eastAsia="Google Sans Text" w:hAnsi="Google Sans Text" w:cs="Google Sans Text"/>
          <w:color w:val="1B1C1D"/>
        </w:rPr>
        <w:t xml:space="preserve"> Reduces the time required for asset </w:t>
      </w:r>
      <w:r w:rsidR="009E6015">
        <w:rPr>
          <w:rFonts w:ascii="Google Sans Text" w:eastAsia="Google Sans Text" w:hAnsi="Google Sans Text" w:cs="Google Sans Text"/>
          <w:color w:val="1B1C1D"/>
        </w:rPr>
        <w:t>labelling</w:t>
      </w:r>
      <w:r>
        <w:rPr>
          <w:rFonts w:ascii="Google Sans Text" w:eastAsia="Google Sans Text" w:hAnsi="Google Sans Text" w:cs="Google Sans Text"/>
          <w:color w:val="1B1C1D"/>
        </w:rPr>
        <w:t xml:space="preserve"> from several minutes of manual work to just seconds per asset.</w:t>
      </w:r>
    </w:p>
    <w:p w14:paraId="28E21BBB" w14:textId="1611F66F" w:rsidR="008F3D3F" w:rsidRPr="00F87E55" w:rsidRDefault="00052A23" w:rsidP="003922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Significant Cost Savings:</w:t>
      </w:r>
      <w:r>
        <w:rPr>
          <w:rFonts w:ascii="Google Sans Text" w:eastAsia="Google Sans Text" w:hAnsi="Google Sans Text" w:cs="Google Sans Text"/>
          <w:color w:val="1B1C1D"/>
        </w:rPr>
        <w:t xml:space="preserve"> Eliminates </w:t>
      </w:r>
      <w:r w:rsidR="009E6015">
        <w:rPr>
          <w:rFonts w:ascii="Google Sans Text" w:eastAsia="Google Sans Text" w:hAnsi="Google Sans Text" w:cs="Google Sans Text"/>
          <w:color w:val="1B1C1D"/>
        </w:rPr>
        <w:t>labour</w:t>
      </w:r>
      <w:r>
        <w:rPr>
          <w:rFonts w:ascii="Google Sans Text" w:eastAsia="Google Sans Text" w:hAnsi="Google Sans Text" w:cs="Google Sans Text"/>
          <w:color w:val="1B1C1D"/>
        </w:rPr>
        <w:t xml:space="preserve"> costs associated with manual data lookup, transcription, and label creation.</w:t>
      </w:r>
      <w:r w:rsidR="00F87E55">
        <w:rPr>
          <w:rFonts w:ascii="Google Sans Text" w:eastAsia="Google Sans Text" w:hAnsi="Google Sans Text" w:cs="Google Sans Text"/>
          <w:color w:val="1B1C1D"/>
        </w:rPr>
        <w:t xml:space="preserve"> </w:t>
      </w:r>
    </w:p>
    <w:p w14:paraId="119861CA" w14:textId="0723973E" w:rsidR="00F87E55" w:rsidRDefault="00F87E55" w:rsidP="00F87E5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  <w:jc w:val="both"/>
        <w:rPr>
          <w:rFonts w:ascii="Google Sans Text" w:eastAsia="Google Sans Text" w:hAnsi="Google Sans Text" w:cs="Google Sans Text"/>
          <w:b/>
          <w:color w:val="1B1C1D"/>
        </w:rPr>
      </w:pPr>
    </w:p>
    <w:p w14:paraId="3AF58EF3" w14:textId="26259A29" w:rsidR="004022D3" w:rsidRPr="004022D3" w:rsidRDefault="004022D3" w:rsidP="004022D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  <w:jc w:val="both"/>
        <w:rPr>
          <w:rFonts w:ascii="Google Sans Text" w:eastAsia="Google Sans Text" w:hAnsi="Google Sans Text" w:cs="Google Sans Text"/>
          <w:b/>
          <w:bCs/>
          <w:color w:val="1B1C1D"/>
        </w:rPr>
      </w:pPr>
      <w:r w:rsidRPr="004022D3">
        <w:rPr>
          <w:rFonts w:ascii="Google Sans Text" w:eastAsia="Google Sans Text" w:hAnsi="Google Sans Text" w:cs="Google Sans Text"/>
          <w:b/>
          <w:bCs/>
          <w:color w:val="1B1C1D"/>
        </w:rPr>
        <w:t xml:space="preserve">Manual </w:t>
      </w:r>
      <w:r w:rsidR="00A12D24" w:rsidRPr="004022D3">
        <w:rPr>
          <w:rFonts w:ascii="Google Sans Text" w:eastAsia="Google Sans Text" w:hAnsi="Google Sans Text" w:cs="Google Sans Text"/>
          <w:b/>
          <w:bCs/>
          <w:color w:val="1B1C1D"/>
        </w:rPr>
        <w:t>Labelling</w:t>
      </w:r>
      <w:r w:rsidRPr="004022D3">
        <w:rPr>
          <w:rFonts w:ascii="Google Sans Text" w:eastAsia="Google Sans Text" w:hAnsi="Google Sans Text" w:cs="Google Sans Text"/>
          <w:b/>
          <w:bCs/>
          <w:color w:val="1B1C1D"/>
        </w:rPr>
        <w:t xml:space="preserve"> Assumptions:</w:t>
      </w:r>
    </w:p>
    <w:p w14:paraId="7979DA30" w14:textId="58FAE1EF" w:rsidR="004022D3" w:rsidRPr="004022D3" w:rsidRDefault="004022D3" w:rsidP="004022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4022D3">
        <w:rPr>
          <w:rFonts w:ascii="Google Sans Text" w:eastAsia="Google Sans Text" w:hAnsi="Google Sans Text" w:cs="Google Sans Text"/>
          <w:color w:val="1B1C1D"/>
        </w:rPr>
        <w:t>Time per asset: 5 minutes</w:t>
      </w:r>
    </w:p>
    <w:p w14:paraId="52B46271" w14:textId="64D3B4E6" w:rsidR="004022D3" w:rsidRPr="004022D3" w:rsidRDefault="004022D3" w:rsidP="004022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4022D3">
        <w:rPr>
          <w:rFonts w:ascii="Google Sans Text" w:eastAsia="Google Sans Text" w:hAnsi="Google Sans Text" w:cs="Google Sans Text"/>
          <w:color w:val="1B1C1D"/>
        </w:rPr>
        <w:t>Labour cost: £0.50 per minute</w:t>
      </w:r>
    </w:p>
    <w:p w14:paraId="6D315E64" w14:textId="38755621" w:rsidR="004022D3" w:rsidRPr="004022D3" w:rsidRDefault="004022D3" w:rsidP="004022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4022D3">
        <w:rPr>
          <w:rFonts w:ascii="Google Sans Text" w:eastAsia="Google Sans Text" w:hAnsi="Google Sans Text" w:cs="Google Sans Text"/>
          <w:color w:val="1B1C1D"/>
        </w:rPr>
        <w:t>Total cost per asset: £2.50</w:t>
      </w:r>
    </w:p>
    <w:p w14:paraId="19FF1E43" w14:textId="42861095" w:rsidR="004022D3" w:rsidRPr="004022D3" w:rsidRDefault="004022D3" w:rsidP="004022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4022D3">
        <w:rPr>
          <w:rFonts w:ascii="Google Sans Text" w:eastAsia="Google Sans Text" w:hAnsi="Google Sans Text" w:cs="Google Sans Text"/>
          <w:color w:val="1B1C1D"/>
        </w:rPr>
        <w:t>Total cost for 10,000 assets: £25,000</w:t>
      </w:r>
    </w:p>
    <w:p w14:paraId="6B38B499" w14:textId="7D5A3F22" w:rsidR="004022D3" w:rsidRPr="004022D3" w:rsidRDefault="004022D3" w:rsidP="004022D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  <w:jc w:val="both"/>
        <w:rPr>
          <w:rFonts w:ascii="Google Sans Text" w:eastAsia="Google Sans Text" w:hAnsi="Google Sans Text" w:cs="Google Sans Text"/>
          <w:b/>
          <w:color w:val="1B1C1D"/>
        </w:rPr>
      </w:pPr>
      <w:r w:rsidRPr="004022D3">
        <w:rPr>
          <w:rFonts w:ascii="Google Sans Text" w:eastAsia="Google Sans Text" w:hAnsi="Google Sans Text" w:cs="Google Sans Text"/>
          <w:b/>
          <w:color w:val="1B1C1D"/>
        </w:rPr>
        <w:pict w14:anchorId="4BB0067C">
          <v:rect id="_x0000_i1031" style="width:0;height:1.5pt" o:hralign="center" o:hrstd="t" o:hr="t" fillcolor="#a0a0a0" stroked="f"/>
        </w:pict>
      </w:r>
    </w:p>
    <w:p w14:paraId="79753DA0" w14:textId="2E0BB618" w:rsidR="004022D3" w:rsidRPr="004022D3" w:rsidRDefault="004022D3" w:rsidP="004022D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  <w:jc w:val="both"/>
        <w:rPr>
          <w:rFonts w:ascii="Google Sans Text" w:eastAsia="Google Sans Text" w:hAnsi="Google Sans Text" w:cs="Google Sans Text"/>
          <w:b/>
          <w:bCs/>
          <w:color w:val="1B1C1D"/>
        </w:rPr>
      </w:pPr>
      <w:r w:rsidRPr="004022D3">
        <w:rPr>
          <w:rFonts w:ascii="Google Sans Text" w:eastAsia="Google Sans Text" w:hAnsi="Google Sans Text" w:cs="Google Sans Text"/>
          <w:b/>
          <w:bCs/>
          <w:color w:val="1B1C1D"/>
        </w:rPr>
        <w:t xml:space="preserve">Automated </w:t>
      </w:r>
      <w:r w:rsidR="00A12D24" w:rsidRPr="004022D3">
        <w:rPr>
          <w:rFonts w:ascii="Google Sans Text" w:eastAsia="Google Sans Text" w:hAnsi="Google Sans Text" w:cs="Google Sans Text"/>
          <w:b/>
          <w:bCs/>
          <w:color w:val="1B1C1D"/>
        </w:rPr>
        <w:t>Labelling</w:t>
      </w:r>
      <w:r w:rsidRPr="004022D3">
        <w:rPr>
          <w:rFonts w:ascii="Google Sans Text" w:eastAsia="Google Sans Text" w:hAnsi="Google Sans Text" w:cs="Google Sans Text"/>
          <w:b/>
          <w:bCs/>
          <w:color w:val="1B1C1D"/>
        </w:rPr>
        <w:t xml:space="preserve"> Assumptions:</w:t>
      </w:r>
    </w:p>
    <w:p w14:paraId="21CA20A2" w14:textId="547AC72C" w:rsidR="004022D3" w:rsidRPr="004022D3" w:rsidRDefault="004022D3" w:rsidP="004022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4022D3">
        <w:rPr>
          <w:rFonts w:ascii="Google Sans Text" w:eastAsia="Google Sans Text" w:hAnsi="Google Sans Text" w:cs="Google Sans Text"/>
          <w:color w:val="1B1C1D"/>
        </w:rPr>
        <w:t>Time per asset: 5 seconds (0.083 minutes)</w:t>
      </w:r>
    </w:p>
    <w:p w14:paraId="6252A3EB" w14:textId="14198EBE" w:rsidR="004022D3" w:rsidRPr="004022D3" w:rsidRDefault="004022D3" w:rsidP="004022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4022D3">
        <w:rPr>
          <w:rFonts w:ascii="Google Sans Text" w:eastAsia="Google Sans Text" w:hAnsi="Google Sans Text" w:cs="Google Sans Text"/>
          <w:color w:val="1B1C1D"/>
        </w:rPr>
        <w:t>Labour cost: £0.50 per minute (assumed negligible for automation, but included for comparison)</w:t>
      </w:r>
    </w:p>
    <w:p w14:paraId="176749A3" w14:textId="38D250DE" w:rsidR="004022D3" w:rsidRPr="004022D3" w:rsidRDefault="004022D3" w:rsidP="004022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4022D3">
        <w:rPr>
          <w:rFonts w:ascii="Google Sans Text" w:eastAsia="Google Sans Text" w:hAnsi="Google Sans Text" w:cs="Google Sans Text"/>
          <w:color w:val="1B1C1D"/>
        </w:rPr>
        <w:t>Total cost per asset: £0.0417</w:t>
      </w:r>
    </w:p>
    <w:p w14:paraId="5319BC21" w14:textId="7774D2C1" w:rsidR="004022D3" w:rsidRPr="004913F0" w:rsidRDefault="004022D3" w:rsidP="004913F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4022D3">
        <w:rPr>
          <w:rFonts w:ascii="Google Sans Text" w:eastAsia="Google Sans Text" w:hAnsi="Google Sans Text" w:cs="Google Sans Text"/>
          <w:color w:val="1B1C1D"/>
        </w:rPr>
        <w:t>Total cost for 10,000 assets: £416.67</w:t>
      </w:r>
    </w:p>
    <w:p w14:paraId="5462627F" w14:textId="57C61D97" w:rsidR="004913F0" w:rsidRDefault="00A12D24" w:rsidP="004913F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FF0000"/>
        </w:rPr>
      </w:pPr>
      <w:r w:rsidRPr="0057632E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67456" behindDoc="1" locked="0" layoutInCell="1" allowOverlap="1" wp14:anchorId="4E78F8FB" wp14:editId="65A55535">
            <wp:simplePos x="0" y="0"/>
            <wp:positionH relativeFrom="margin">
              <wp:posOffset>180975</wp:posOffset>
            </wp:positionH>
            <wp:positionV relativeFrom="paragraph">
              <wp:posOffset>8890</wp:posOffset>
            </wp:positionV>
            <wp:extent cx="3289300" cy="2466975"/>
            <wp:effectExtent l="0" t="0" r="6350" b="9525"/>
            <wp:wrapTight wrapText="bothSides">
              <wp:wrapPolygon edited="0">
                <wp:start x="0" y="0"/>
                <wp:lineTo x="0" y="21517"/>
                <wp:lineTo x="21517" y="21517"/>
                <wp:lineTo x="21517" y="0"/>
                <wp:lineTo x="0" y="0"/>
              </wp:wrapPolygon>
            </wp:wrapTight>
            <wp:docPr id="592588716" name="Picture 1" descr="A red rectangular bar with green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88716" name="Picture 1" descr="A red rectangular bar with green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0BDC6" w14:textId="78592F70" w:rsidR="001F0D3B" w:rsidRDefault="00253A0C" w:rsidP="004913F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FF0000"/>
        </w:rPr>
      </w:pPr>
      <w:r w:rsidRPr="00253A0C">
        <w:rPr>
          <w:rFonts w:ascii="Google Sans Text" w:eastAsia="Google Sans Text" w:hAnsi="Google Sans Text" w:cs="Google Sans Text"/>
          <w:color w:val="FF0000"/>
        </w:rPr>
        <w:t xml:space="preserve">Automating the asset </w:t>
      </w:r>
      <w:r w:rsidRPr="00253A0C">
        <w:rPr>
          <w:rFonts w:ascii="Google Sans Text" w:eastAsia="Google Sans Text" w:hAnsi="Google Sans Text" w:cs="Google Sans Text"/>
          <w:color w:val="FF0000"/>
        </w:rPr>
        <w:t>labelling</w:t>
      </w:r>
      <w:r w:rsidRPr="00253A0C">
        <w:rPr>
          <w:rFonts w:ascii="Google Sans Text" w:eastAsia="Google Sans Text" w:hAnsi="Google Sans Text" w:cs="Google Sans Text"/>
          <w:color w:val="FF0000"/>
        </w:rPr>
        <w:t xml:space="preserve"> and management process for </w:t>
      </w:r>
      <w:r w:rsidRPr="00253A0C">
        <w:rPr>
          <w:rFonts w:ascii="Google Sans Text" w:eastAsia="Google Sans Text" w:hAnsi="Google Sans Text" w:cs="Google Sans Text"/>
          <w:b/>
          <w:bCs/>
          <w:color w:val="FF0000"/>
        </w:rPr>
        <w:t>10,000 assets</w:t>
      </w:r>
      <w:r w:rsidRPr="00253A0C">
        <w:rPr>
          <w:rFonts w:ascii="Google Sans Text" w:eastAsia="Google Sans Text" w:hAnsi="Google Sans Text" w:cs="Google Sans Text"/>
          <w:color w:val="FF0000"/>
        </w:rPr>
        <w:t xml:space="preserve"> is estimated to save approximately </w:t>
      </w:r>
      <w:r w:rsidRPr="00253A0C">
        <w:rPr>
          <w:rFonts w:ascii="Google Sans Text" w:eastAsia="Google Sans Text" w:hAnsi="Google Sans Text" w:cs="Google Sans Text"/>
          <w:b/>
          <w:bCs/>
          <w:color w:val="FF0000"/>
        </w:rPr>
        <w:t>£30,729.17</w:t>
      </w:r>
      <w:r w:rsidRPr="00253A0C">
        <w:rPr>
          <w:rFonts w:ascii="Google Sans Text" w:eastAsia="Google Sans Text" w:hAnsi="Google Sans Text" w:cs="Google Sans Text"/>
          <w:color w:val="FF0000"/>
        </w:rPr>
        <w:t>.</w:t>
      </w:r>
      <w:r>
        <w:rPr>
          <w:rFonts w:ascii="Google Sans Text" w:eastAsia="Google Sans Text" w:hAnsi="Google Sans Text" w:cs="Google Sans Text"/>
          <w:color w:val="FF0000"/>
        </w:rPr>
        <w:t xml:space="preserve"> </w:t>
      </w:r>
    </w:p>
    <w:p w14:paraId="73BC31C7" w14:textId="5EC01E6C" w:rsidR="0057632E" w:rsidRDefault="0057632E" w:rsidP="004913F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FF0000"/>
        </w:rPr>
      </w:pPr>
    </w:p>
    <w:p w14:paraId="17D12B5B" w14:textId="5DA66615" w:rsidR="0057632E" w:rsidRPr="0057632E" w:rsidRDefault="0057632E" w:rsidP="0057632E">
      <w:pPr>
        <w:widowControl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301D84B9" w14:textId="7AA610BF" w:rsidR="0057632E" w:rsidRDefault="0057632E" w:rsidP="004913F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FF0000"/>
        </w:rPr>
      </w:pPr>
    </w:p>
    <w:p w14:paraId="08115925" w14:textId="5E086FC6" w:rsidR="0057632E" w:rsidRDefault="0057632E" w:rsidP="004913F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FF0000"/>
        </w:rPr>
      </w:pPr>
    </w:p>
    <w:p w14:paraId="2A759938" w14:textId="15F2D749" w:rsidR="0057632E" w:rsidRDefault="0057632E" w:rsidP="004913F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color w:val="FF0000"/>
        </w:rPr>
      </w:pPr>
    </w:p>
    <w:p w14:paraId="17D3F02A" w14:textId="7214620F" w:rsidR="00F87E55" w:rsidRDefault="00F87E55" w:rsidP="00F87E5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  <w:jc w:val="both"/>
      </w:pPr>
    </w:p>
    <w:p w14:paraId="70C034E6" w14:textId="73741583" w:rsidR="008F3D3F" w:rsidRDefault="00052A23" w:rsidP="003922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Elimination of Human Error:</w:t>
      </w:r>
      <w:r>
        <w:rPr>
          <w:rFonts w:ascii="Google Sans Text" w:eastAsia="Google Sans Text" w:hAnsi="Google Sans Text" w:cs="Google Sans Text"/>
          <w:color w:val="1B1C1D"/>
        </w:rPr>
        <w:t xml:space="preserve"> Automating the data transfer process ensures that QR codes are 100% accurate and consistent with the source data.</w:t>
      </w:r>
    </w:p>
    <w:p w14:paraId="04BBC323" w14:textId="2F0C7AD4" w:rsidR="008F3D3F" w:rsidRDefault="00052A23" w:rsidP="003922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Proven Scalability:</w:t>
      </w:r>
      <w:r>
        <w:rPr>
          <w:rFonts w:ascii="Google Sans Text" w:eastAsia="Google Sans Text" w:hAnsi="Google Sans Text" w:cs="Google Sans Text"/>
          <w:color w:val="1B1C1D"/>
        </w:rPr>
        <w:t xml:space="preserve"> The containerized architecture demonstrates a model that can be easily scaled to handle thousands of assets without a proportional increase in manual effort or cost.</w:t>
      </w:r>
    </w:p>
    <w:sectPr w:rsidR="008F3D3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A5822D" w14:textId="77777777" w:rsidR="00CD37FF" w:rsidRDefault="00CD37FF" w:rsidP="004913F0">
      <w:r>
        <w:separator/>
      </w:r>
    </w:p>
  </w:endnote>
  <w:endnote w:type="continuationSeparator" w:id="0">
    <w:p w14:paraId="01490257" w14:textId="77777777" w:rsidR="00CD37FF" w:rsidRDefault="00CD37FF" w:rsidP="004913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5268952F-82C6-49B2-8317-669A8522C61F}"/>
    <w:embedItalic r:id="rId2" w:fontKey="{E6CDE411-3087-4D64-A485-83DC485FCF99}"/>
  </w:font>
  <w:font w:name="Google Sans">
    <w:charset w:val="00"/>
    <w:family w:val="auto"/>
    <w:pitch w:val="default"/>
    <w:embedRegular r:id="rId3" w:fontKey="{55386D58-EC74-46E1-AE59-D9EE3CD0C88B}"/>
    <w:embedBold r:id="rId4" w:fontKey="{1B1299FB-9C97-4A45-B221-B4AC52608FC5}"/>
  </w:font>
  <w:font w:name="Google Sans Text">
    <w:altName w:val="Calibri"/>
    <w:charset w:val="00"/>
    <w:family w:val="auto"/>
    <w:pitch w:val="default"/>
    <w:embedRegular r:id="rId5" w:fontKey="{50B72868-EF46-47A3-848D-DAB05CA6F208}"/>
    <w:embedBold r:id="rId6" w:fontKey="{41ADB2B6-4109-4659-9CFB-7CF9E5F8A9A6}"/>
    <w:embedItalic r:id="rId7" w:fontKey="{AE73E80D-4615-4A35-9628-873E937859C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2F8465A7-FC71-4F0C-BF4E-1D45F8FDDAE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60637D8-7E35-443C-9D0E-BA249B966BE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52622F" w14:textId="77777777" w:rsidR="00CD37FF" w:rsidRDefault="00CD37FF" w:rsidP="004913F0">
      <w:r>
        <w:separator/>
      </w:r>
    </w:p>
  </w:footnote>
  <w:footnote w:type="continuationSeparator" w:id="0">
    <w:p w14:paraId="3DBA6C9E" w14:textId="77777777" w:rsidR="00CD37FF" w:rsidRDefault="00CD37FF" w:rsidP="004913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94DFD"/>
    <w:multiLevelType w:val="multilevel"/>
    <w:tmpl w:val="FFFFFFFF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58BC639A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C7379BA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76DF220F"/>
    <w:multiLevelType w:val="multilevel"/>
    <w:tmpl w:val="C0D06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6578F0"/>
    <w:multiLevelType w:val="multilevel"/>
    <w:tmpl w:val="BEC4F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7763203">
    <w:abstractNumId w:val="0"/>
  </w:num>
  <w:num w:numId="2" w16cid:durableId="370232430">
    <w:abstractNumId w:val="2"/>
  </w:num>
  <w:num w:numId="3" w16cid:durableId="789206727">
    <w:abstractNumId w:val="1"/>
  </w:num>
  <w:num w:numId="4" w16cid:durableId="1534801449">
    <w:abstractNumId w:val="3"/>
  </w:num>
  <w:num w:numId="5" w16cid:durableId="55963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D3F"/>
    <w:rsid w:val="00052A23"/>
    <w:rsid w:val="00092E0A"/>
    <w:rsid w:val="000B11F9"/>
    <w:rsid w:val="001419A3"/>
    <w:rsid w:val="001F0D3B"/>
    <w:rsid w:val="00253A0C"/>
    <w:rsid w:val="0027209D"/>
    <w:rsid w:val="003922BA"/>
    <w:rsid w:val="003A5374"/>
    <w:rsid w:val="004022D3"/>
    <w:rsid w:val="004913F0"/>
    <w:rsid w:val="0057632E"/>
    <w:rsid w:val="006B6C71"/>
    <w:rsid w:val="007F31E2"/>
    <w:rsid w:val="008F3D3F"/>
    <w:rsid w:val="00944A13"/>
    <w:rsid w:val="009B0772"/>
    <w:rsid w:val="009B73D1"/>
    <w:rsid w:val="009E6015"/>
    <w:rsid w:val="00A12D24"/>
    <w:rsid w:val="00B80301"/>
    <w:rsid w:val="00B8552A"/>
    <w:rsid w:val="00C41817"/>
    <w:rsid w:val="00CA4B72"/>
    <w:rsid w:val="00CD37FF"/>
    <w:rsid w:val="00D17BA5"/>
    <w:rsid w:val="00D574A8"/>
    <w:rsid w:val="00EA15F7"/>
    <w:rsid w:val="00F065FD"/>
    <w:rsid w:val="00F65A7E"/>
    <w:rsid w:val="00F87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E565D0"/>
  <w15:docId w15:val="{0E69DE57-31C8-40F5-8E2B-3DDB317DC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C41817"/>
    <w:pPr>
      <w:spacing w:after="200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73D1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913F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13F0"/>
  </w:style>
  <w:style w:type="paragraph" w:styleId="Footer">
    <w:name w:val="footer"/>
    <w:basedOn w:val="Normal"/>
    <w:link w:val="FooterChar"/>
    <w:uiPriority w:val="99"/>
    <w:unhideWhenUsed/>
    <w:rsid w:val="004913F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13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7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0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415838C9839E847A0897DCE39845E0A" ma:contentTypeVersion="3" ma:contentTypeDescription="Create a new document." ma:contentTypeScope="" ma:versionID="1ab63adbd6b4dbeacda852513a1ab103">
  <xsd:schema xmlns:xsd="http://www.w3.org/2001/XMLSchema" xmlns:xs="http://www.w3.org/2001/XMLSchema" xmlns:p="http://schemas.microsoft.com/office/2006/metadata/properties" xmlns:ns2="01fa834d-6032-4d0f-9337-25f7aadaabf2" targetNamespace="http://schemas.microsoft.com/office/2006/metadata/properties" ma:root="true" ma:fieldsID="07e8259758b22f47300874f84ca0c8cd" ns2:_="">
    <xsd:import namespace="01fa834d-6032-4d0f-9337-25f7aadaab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fa834d-6032-4d0f-9337-25f7aadaab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F2F7DCD-BFB3-4EB3-8A03-006B2BDFC22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A590B01-FCB8-4C0C-A0DC-845FF2B6A19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26C79CB-BA60-4EBB-8359-14B18F9C4F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1fa834d-6032-4d0f-9337-25f7aadaab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20bd2185-7f4f-483c-8403-3480aaa4171f}" enabled="1" method="Standard" siteId="{72adb271-2fc7-4afe-a5ee-9de6a59f6bfb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5</Pages>
  <Words>484</Words>
  <Characters>2763</Characters>
  <Application>Microsoft Office Word</Application>
  <DocSecurity>0</DocSecurity>
  <Lines>23</Lines>
  <Paragraphs>6</Paragraphs>
  <ScaleCrop>false</ScaleCrop>
  <Company/>
  <LinksUpToDate>false</LinksUpToDate>
  <CharactersWithSpaces>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Sanjana Bojjapally</cp:lastModifiedBy>
  <cp:revision>27</cp:revision>
  <dcterms:created xsi:type="dcterms:W3CDTF">2025-09-17T09:10:00Z</dcterms:created>
  <dcterms:modified xsi:type="dcterms:W3CDTF">2025-09-17T10:26:00Z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0x0101005415838C9839E847A0897DCE39845E0A</vt:lpwstr>
  </property>
</Properties>
</file>